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1D39B9" w14:textId="50A2CC30" w:rsidR="00FD1DBE" w:rsidRPr="00FD1DBE" w:rsidRDefault="00FD1DBE" w:rsidP="00FD1DB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AU"/>
        </w:rPr>
      </w:pPr>
      <w:r w:rsidRPr="00FD1DBE">
        <w:rPr>
          <w:rFonts w:ascii="Arial" w:hAnsi="Arial" w:cs="Arial"/>
          <w:b/>
          <w:lang w:val="en-AU"/>
        </w:rPr>
        <w:t>3GPP TSG-SA WG1 Meeting #83</w:t>
      </w:r>
      <w:r w:rsidRPr="00FD1DBE">
        <w:rPr>
          <w:rFonts w:ascii="Arial" w:hAnsi="Arial" w:cs="Arial"/>
          <w:b/>
          <w:lang w:val="en-AU"/>
        </w:rPr>
        <w:tab/>
        <w:t>S1-</w:t>
      </w:r>
      <w:r w:rsidR="00694B6B">
        <w:rPr>
          <w:rFonts w:ascii="Arial" w:hAnsi="Arial" w:cs="Arial"/>
          <w:b/>
          <w:lang w:val="en-AU"/>
        </w:rPr>
        <w:t>182290</w:t>
      </w:r>
      <w:bookmarkStart w:id="0" w:name="_GoBack"/>
      <w:bookmarkEnd w:id="0"/>
    </w:p>
    <w:p w14:paraId="373C62F2" w14:textId="77777777" w:rsidR="00FD1DBE" w:rsidRPr="00FD1DBE" w:rsidRDefault="00FD1DBE" w:rsidP="00FD1DB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AU"/>
        </w:rPr>
      </w:pPr>
      <w:r w:rsidRPr="00FD1DBE">
        <w:rPr>
          <w:rFonts w:ascii="Arial" w:hAnsi="Arial" w:cs="Arial"/>
          <w:b/>
          <w:lang w:val="en-AU"/>
        </w:rPr>
        <w:t>West Palm Beach, USA, 20-24 August 2018</w:t>
      </w:r>
      <w:r w:rsidRPr="00FD1DBE">
        <w:rPr>
          <w:rFonts w:ascii="Arial" w:hAnsi="Arial" w:cs="Arial"/>
          <w:b/>
          <w:lang w:val="en-AU"/>
        </w:rPr>
        <w:tab/>
      </w:r>
      <w:r w:rsidRPr="00FD1DBE">
        <w:rPr>
          <w:rFonts w:ascii="Arial" w:hAnsi="Arial" w:cs="Arial"/>
          <w:i/>
          <w:lang w:val="en-AU"/>
        </w:rPr>
        <w:t>(revision of S1-xxxxxx)</w:t>
      </w:r>
    </w:p>
    <w:p w14:paraId="22ACB7C1" w14:textId="77777777" w:rsidR="00FD1DBE" w:rsidRPr="00FD1DBE" w:rsidRDefault="00FD1DBE" w:rsidP="00FD1DBE">
      <w:pPr>
        <w:rPr>
          <w:rFonts w:ascii="Arial" w:hAnsi="Arial"/>
          <w:lang w:val="en-AU"/>
        </w:rPr>
      </w:pPr>
    </w:p>
    <w:p w14:paraId="571238C9" w14:textId="4A90B019" w:rsidR="00FD1DBE" w:rsidRPr="00FD1DBE" w:rsidRDefault="00FD1DBE" w:rsidP="00FD1DB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AU" w:eastAsia="en-GB"/>
        </w:rPr>
      </w:pPr>
      <w:r w:rsidRPr="00FD1DBE">
        <w:rPr>
          <w:rFonts w:ascii="Arial" w:eastAsia="SimSun" w:hAnsi="Arial"/>
          <w:lang w:val="en-AU" w:eastAsia="en-GB"/>
        </w:rPr>
        <w:t>Title:</w:t>
      </w:r>
      <w:r w:rsidRPr="00FD1DBE">
        <w:rPr>
          <w:rFonts w:ascii="Arial" w:eastAsia="SimSun" w:hAnsi="Arial"/>
          <w:lang w:val="en-AU" w:eastAsia="en-GB"/>
        </w:rPr>
        <w:tab/>
      </w:r>
      <w:r w:rsidR="00DD48BC">
        <w:rPr>
          <w:rFonts w:ascii="Arial" w:eastAsia="SimSun" w:hAnsi="Arial"/>
          <w:lang w:val="en-AU" w:eastAsia="en-GB"/>
        </w:rPr>
        <w:t xml:space="preserve">CyberCAV definitions, </w:t>
      </w:r>
      <w:r w:rsidR="00743A22">
        <w:rPr>
          <w:rFonts w:ascii="Arial" w:eastAsia="SimSun" w:hAnsi="Arial"/>
          <w:lang w:val="en-AU" w:eastAsia="en-GB"/>
        </w:rPr>
        <w:t>requirements</w:t>
      </w:r>
      <w:r w:rsidR="00DD48BC">
        <w:rPr>
          <w:rFonts w:ascii="Arial" w:eastAsia="SimSun" w:hAnsi="Arial"/>
          <w:lang w:val="en-AU" w:eastAsia="en-GB"/>
        </w:rPr>
        <w:t xml:space="preserve"> and slicing</w:t>
      </w:r>
    </w:p>
    <w:p w14:paraId="71195068" w14:textId="77777777" w:rsidR="00FD1DBE" w:rsidRPr="00FD1DBE" w:rsidRDefault="00FD1DBE" w:rsidP="00FD1DB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en-AU" w:eastAsia="en-GB"/>
        </w:rPr>
      </w:pPr>
      <w:r w:rsidRPr="00FD1DBE">
        <w:rPr>
          <w:rFonts w:ascii="Arial" w:eastAsia="SimSun" w:hAnsi="Arial"/>
          <w:lang w:val="en-AU" w:eastAsia="en-GB"/>
        </w:rPr>
        <w:t>Agenda Item:</w:t>
      </w:r>
      <w:r w:rsidRPr="00FD1DBE">
        <w:rPr>
          <w:rFonts w:ascii="Arial" w:eastAsia="SimSun" w:hAnsi="Arial"/>
          <w:lang w:val="en-AU" w:eastAsia="en-GB"/>
        </w:rPr>
        <w:tab/>
        <w:t>6.9</w:t>
      </w:r>
    </w:p>
    <w:p w14:paraId="732E9A5E" w14:textId="77777777" w:rsidR="00FD1DBE" w:rsidRPr="00FD1DBE" w:rsidRDefault="00FD1DBE" w:rsidP="00FD1DB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val="en-AU" w:eastAsia="en-GB"/>
        </w:rPr>
      </w:pPr>
      <w:r w:rsidRPr="00FD1DBE">
        <w:rPr>
          <w:rFonts w:ascii="Arial" w:eastAsia="SimSun" w:hAnsi="Arial"/>
          <w:lang w:val="en-AU" w:eastAsia="en-GB"/>
        </w:rPr>
        <w:t>Source:</w:t>
      </w:r>
      <w:r w:rsidRPr="00FD1DBE">
        <w:rPr>
          <w:rFonts w:ascii="Arial" w:eastAsia="SimSun" w:hAnsi="Arial"/>
          <w:lang w:val="en-AU" w:eastAsia="en-GB"/>
        </w:rPr>
        <w:tab/>
      </w:r>
      <w:r>
        <w:rPr>
          <w:rFonts w:ascii="Arial" w:eastAsia="SimSun" w:hAnsi="Arial"/>
          <w:lang w:val="en-AU" w:eastAsia="en-GB"/>
        </w:rPr>
        <w:t>Deutsche Telekom</w:t>
      </w:r>
    </w:p>
    <w:p w14:paraId="5DE4FA43" w14:textId="77777777" w:rsidR="00FD1DBE" w:rsidRPr="00FD1DBE" w:rsidRDefault="00FD1DBE" w:rsidP="00FD1DBE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701" w:hanging="1701"/>
        <w:textAlignment w:val="baseline"/>
        <w:rPr>
          <w:rFonts w:ascii="Arial" w:eastAsia="SimSun" w:hAnsi="Arial"/>
          <w:lang w:val="en-AU" w:eastAsia="en-GB"/>
        </w:rPr>
      </w:pPr>
      <w:r w:rsidRPr="00FD1DBE">
        <w:rPr>
          <w:rFonts w:ascii="Arial" w:eastAsia="SimSun" w:hAnsi="Arial"/>
          <w:lang w:val="en-AU" w:eastAsia="en-GB"/>
        </w:rPr>
        <w:t>Contact:</w:t>
      </w:r>
      <w:r w:rsidRPr="00FD1DBE">
        <w:rPr>
          <w:rFonts w:ascii="Arial" w:eastAsia="SimSun" w:hAnsi="Arial"/>
          <w:lang w:val="en-AU" w:eastAsia="en-GB"/>
        </w:rPr>
        <w:tab/>
      </w:r>
      <w:r w:rsidR="000912D3">
        <w:rPr>
          <w:rFonts w:ascii="Arial" w:eastAsia="SimSun" w:hAnsi="Arial"/>
          <w:lang w:val="en-AU" w:eastAsia="en-GB"/>
        </w:rPr>
        <w:t>Vasil Aleksiev</w:t>
      </w:r>
      <w:r w:rsidRPr="00FD1DBE">
        <w:rPr>
          <w:rFonts w:ascii="Arial" w:eastAsia="SimSun" w:hAnsi="Arial"/>
          <w:lang w:val="en-AU" w:eastAsia="en-GB"/>
        </w:rPr>
        <w:t xml:space="preserve">  </w:t>
      </w:r>
    </w:p>
    <w:p w14:paraId="3461CEC2" w14:textId="77777777" w:rsidR="00FD1DBE" w:rsidRPr="00FD1DBE" w:rsidRDefault="00FD1DBE" w:rsidP="00FD1DBE">
      <w:pPr>
        <w:pBdr>
          <w:bottom w:val="single" w:sz="6" w:space="1" w:color="auto"/>
        </w:pBdr>
        <w:rPr>
          <w:lang w:val="en-AU"/>
        </w:rPr>
      </w:pPr>
    </w:p>
    <w:p w14:paraId="2745A9F7" w14:textId="77777777" w:rsidR="00FD1DBE" w:rsidRPr="00FD1DBE" w:rsidRDefault="00FD1DBE" w:rsidP="00FD1DBE">
      <w:pPr>
        <w:spacing w:after="200" w:line="276" w:lineRule="auto"/>
        <w:rPr>
          <w:lang w:val="en-AU"/>
        </w:rPr>
      </w:pPr>
      <w:r w:rsidRPr="00FD1DBE">
        <w:rPr>
          <w:rFonts w:ascii="Arial" w:eastAsia="Calibri" w:hAnsi="Arial" w:cs="Arial"/>
          <w:i/>
          <w:lang w:val="en-AU"/>
        </w:rPr>
        <w:t xml:space="preserve">Abstract: This contribution considers </w:t>
      </w:r>
      <w:r w:rsidR="006F7A3B">
        <w:rPr>
          <w:rFonts w:ascii="Arial" w:eastAsia="Calibri" w:hAnsi="Arial" w:cs="Arial"/>
          <w:i/>
          <w:lang w:val="en-AU"/>
        </w:rPr>
        <w:t>discussion on network definitions, roaming and slicing concept</w:t>
      </w:r>
      <w:r w:rsidRPr="00FD1DBE">
        <w:rPr>
          <w:rFonts w:ascii="Arial" w:eastAsia="Calibri" w:hAnsi="Arial" w:cs="Arial"/>
          <w:i/>
          <w:lang w:val="en-AU"/>
        </w:rPr>
        <w:t>.</w:t>
      </w:r>
    </w:p>
    <w:p w14:paraId="36963921" w14:textId="77777777" w:rsidR="00FD1DBE" w:rsidRPr="00FD1DBE" w:rsidRDefault="00FD1DBE" w:rsidP="005F0B64">
      <w:pPr>
        <w:pStyle w:val="berschrift2"/>
        <w:rPr>
          <w:lang w:val="en-AU"/>
        </w:rPr>
      </w:pPr>
    </w:p>
    <w:p w14:paraId="3C1A7D02" w14:textId="77777777" w:rsidR="00CD3B7D" w:rsidRPr="005F0B64" w:rsidRDefault="00636FE8" w:rsidP="005F0B64">
      <w:pPr>
        <w:pStyle w:val="berschrift2"/>
        <w:rPr>
          <w:lang w:val="en-US"/>
        </w:rPr>
      </w:pPr>
      <w:r w:rsidRPr="005F0B64">
        <w:rPr>
          <w:lang w:val="en-US"/>
        </w:rPr>
        <w:t>Discussion</w:t>
      </w:r>
    </w:p>
    <w:p w14:paraId="5F3A7D48" w14:textId="77777777" w:rsidR="005F0B64" w:rsidRDefault="005F0B64">
      <w:pPr>
        <w:rPr>
          <w:lang w:val="en-AU"/>
        </w:rPr>
      </w:pPr>
      <w:r>
        <w:rPr>
          <w:lang w:val="en-AU"/>
        </w:rPr>
        <w:t>We currently have definition for type-a network:</w:t>
      </w:r>
    </w:p>
    <w:p w14:paraId="61E51EE7" w14:textId="77777777" w:rsidR="005F0B64" w:rsidRDefault="005F0B64" w:rsidP="005F0B64">
      <w:pPr>
        <w:rPr>
          <w:lang w:val="en-AU" w:eastAsia="ja-JP"/>
        </w:rPr>
      </w:pPr>
      <w:r w:rsidRPr="005F0B64">
        <w:rPr>
          <w:rFonts w:eastAsia="Calibri"/>
          <w:b/>
          <w:lang w:val="en-AU"/>
        </w:rPr>
        <w:t xml:space="preserve">type-a network: </w:t>
      </w:r>
      <w:r w:rsidRPr="005F0B64">
        <w:rPr>
          <w:lang w:val="en-AU" w:eastAsia="ja-JP"/>
        </w:rPr>
        <w:t xml:space="preserve">a 3GPP network that is not for public use and for which service continuity and roaming with a PLMN is possible. </w:t>
      </w:r>
    </w:p>
    <w:p w14:paraId="256BC14C" w14:textId="77777777" w:rsidR="00B006D8" w:rsidRDefault="00B006D8" w:rsidP="00B006D8">
      <w:pPr>
        <w:rPr>
          <w:lang w:val="en-AU"/>
        </w:rPr>
      </w:pPr>
      <w:r>
        <w:rPr>
          <w:lang w:val="en-AU"/>
        </w:rPr>
        <w:t>In the potential service requirements there is:</w:t>
      </w:r>
    </w:p>
    <w:p w14:paraId="153462F7" w14:textId="3C719CF9" w:rsidR="00B006D8" w:rsidRDefault="00B006D8" w:rsidP="005F0B64">
      <w:pPr>
        <w:rPr>
          <w:rFonts w:eastAsia="SimSun"/>
          <w:lang w:val="en-AU" w:eastAsia="ja-JP"/>
        </w:rPr>
      </w:pPr>
      <w:r>
        <w:rPr>
          <w:rFonts w:eastAsia="SimSun"/>
          <w:lang w:val="en-AU" w:eastAsia="ja-JP"/>
        </w:rPr>
        <w:t>[</w:t>
      </w:r>
      <w:r w:rsidRPr="00B006D8">
        <w:rPr>
          <w:rFonts w:eastAsia="SimSun"/>
          <w:lang w:val="en-AU" w:eastAsia="ja-JP"/>
        </w:rPr>
        <w:t>Nsd.Sdi.1</w:t>
      </w:r>
      <w:r>
        <w:rPr>
          <w:rFonts w:eastAsia="SimSun"/>
          <w:lang w:val="en-AU" w:eastAsia="ja-JP"/>
        </w:rPr>
        <w:t>]</w:t>
      </w:r>
      <w:r w:rsidRPr="00B006D8">
        <w:rPr>
          <w:rFonts w:eastAsia="SimSun"/>
          <w:lang w:val="en-AU" w:eastAsia="ja-JP"/>
        </w:rPr>
        <w:t xml:space="preserve"> </w:t>
      </w:r>
      <w:r w:rsidRPr="00B006D8">
        <w:rPr>
          <w:rFonts w:eastAsia="SimSun"/>
          <w:lang w:val="en-AU" w:eastAsia="ja-JP"/>
        </w:rPr>
        <w:t>The 5G system shall support the isolated operation of a type-b network or a type-a network.</w:t>
      </w:r>
    </w:p>
    <w:p w14:paraId="0C6A8B58" w14:textId="77777777" w:rsidR="00B006D8" w:rsidRPr="00C973AC" w:rsidRDefault="00B006D8" w:rsidP="00C973AC">
      <w:pPr>
        <w:rPr>
          <w:lang w:val="en-AU" w:eastAsia="ja-JP"/>
        </w:rPr>
      </w:pPr>
      <w:r w:rsidRPr="00C973AC">
        <w:rPr>
          <w:rFonts w:eastAsia="SimSun"/>
          <w:lang w:val="en-AU" w:eastAsia="ja-JP"/>
        </w:rPr>
        <w:t xml:space="preserve">[Nsd.Pnd.4] The 5G system shall support unique network identifiers for type-a and type-b networks. </w:t>
      </w:r>
    </w:p>
    <w:p w14:paraId="6D9FD086" w14:textId="77777777" w:rsidR="00B006D8" w:rsidRDefault="00B006D8" w:rsidP="005F0B64">
      <w:pPr>
        <w:rPr>
          <w:lang w:val="en-GB" w:eastAsia="ja-JP"/>
        </w:rPr>
      </w:pPr>
    </w:p>
    <w:p w14:paraId="6D7D4E65" w14:textId="5FA49AD4" w:rsidR="00B006D8" w:rsidRDefault="00B006D8" w:rsidP="00B006D8">
      <w:pPr>
        <w:rPr>
          <w:lang w:val="en-AU"/>
        </w:rPr>
      </w:pPr>
      <w:r>
        <w:rPr>
          <w:lang w:val="en-AU"/>
        </w:rPr>
        <w:t xml:space="preserve">On the discussions so far it was </w:t>
      </w:r>
      <w:r>
        <w:rPr>
          <w:lang w:val="en-AU"/>
        </w:rPr>
        <w:t>identified</w:t>
      </w:r>
      <w:r>
        <w:rPr>
          <w:lang w:val="en-AU"/>
        </w:rPr>
        <w:t xml:space="preserve"> that type-a network </w:t>
      </w:r>
      <w:r>
        <w:rPr>
          <w:lang w:val="en-AU"/>
        </w:rPr>
        <w:t>needs to have</w:t>
      </w:r>
      <w:r>
        <w:rPr>
          <w:lang w:val="en-AU"/>
        </w:rPr>
        <w:t xml:space="preserve"> deployment option as a network slice. </w:t>
      </w:r>
    </w:p>
    <w:p w14:paraId="24E73614" w14:textId="61BA836E" w:rsidR="00AC2EDC" w:rsidRDefault="00AC2EDC">
      <w:pPr>
        <w:rPr>
          <w:lang w:val="en-AU"/>
        </w:rPr>
      </w:pPr>
      <w:r>
        <w:rPr>
          <w:lang w:val="en-AU"/>
        </w:rPr>
        <w:t>The definition is clearly stated, but the requirements are contradicting with it. If the type-a network has roaming, then it cannot have isolated operation. If type-a network has unique identifier it cannot be deployed as a slice.</w:t>
      </w:r>
    </w:p>
    <w:p w14:paraId="2C467575" w14:textId="225515D0" w:rsidR="00B006D8" w:rsidRDefault="00B006D8">
      <w:pPr>
        <w:rPr>
          <w:lang w:val="en-AU"/>
        </w:rPr>
      </w:pPr>
      <w:r>
        <w:rPr>
          <w:lang w:val="en-AU"/>
        </w:rPr>
        <w:t xml:space="preserve">If there is a need type-a network to have isolated operation, then it shall not have roaming. </w:t>
      </w:r>
      <w:r w:rsidR="009C3370">
        <w:rPr>
          <w:lang w:val="en-AU"/>
        </w:rPr>
        <w:t>Roaming mechanisms are standardized already and operators have been using them for quite a long time.</w:t>
      </w:r>
      <w:r w:rsidR="009C3370">
        <w:rPr>
          <w:lang w:val="en-AU"/>
        </w:rPr>
        <w:t xml:space="preserve"> It is clear that isolated operation and roaming does not fit together.</w:t>
      </w:r>
    </w:p>
    <w:p w14:paraId="142EB6CE" w14:textId="54463A07" w:rsidR="009C3370" w:rsidRDefault="009C3370" w:rsidP="009C3370">
      <w:pPr>
        <w:rPr>
          <w:lang w:val="en-AU"/>
        </w:rPr>
      </w:pPr>
      <w:r>
        <w:rPr>
          <w:lang w:val="en-AU"/>
        </w:rPr>
        <w:t xml:space="preserve">If type-a network need to be deployed as a slice, it shall not have unique network identifier. </w:t>
      </w:r>
      <w:r>
        <w:rPr>
          <w:lang w:val="en-AU"/>
        </w:rPr>
        <w:t>The process of network selection is also defined</w:t>
      </w:r>
      <w:r>
        <w:rPr>
          <w:lang w:val="en-AU"/>
        </w:rPr>
        <w:t xml:space="preserve"> long time ago</w:t>
      </w:r>
      <w:r>
        <w:rPr>
          <w:lang w:val="en-AU"/>
        </w:rPr>
        <w:t>.</w:t>
      </w:r>
      <w:r>
        <w:rPr>
          <w:lang w:val="en-AU"/>
        </w:rPr>
        <w:t xml:space="preserve"> </w:t>
      </w:r>
      <w:r>
        <w:rPr>
          <w:lang w:val="en-AU"/>
        </w:rPr>
        <w:t>If a UE has subscription to a certain slice, first the UE needs to select the network, to attach to it and then the network will assign a slice to the user based on subscription.</w:t>
      </w:r>
    </w:p>
    <w:p w14:paraId="11930D1F" w14:textId="665F3417" w:rsidR="009C3370" w:rsidRDefault="009C3370">
      <w:pPr>
        <w:rPr>
          <w:lang w:val="en-AU"/>
        </w:rPr>
      </w:pPr>
      <w:r>
        <w:rPr>
          <w:lang w:val="en-AU"/>
        </w:rPr>
        <w:t>When roaming is removed fro</w:t>
      </w:r>
      <w:r w:rsidR="00B65AD7">
        <w:rPr>
          <w:lang w:val="en-AU"/>
        </w:rPr>
        <w:t>m definition, t</w:t>
      </w:r>
      <w:r w:rsidR="00B65AD7">
        <w:rPr>
          <w:lang w:val="en-AU"/>
        </w:rPr>
        <w:t>hen the type-a network will have only service continuity. This service continuity shall be based on having additional subscription in the other network where the UE wants to continue to use the service.</w:t>
      </w:r>
      <w:r w:rsidR="00B65AD7">
        <w:rPr>
          <w:lang w:val="en-AU"/>
        </w:rPr>
        <w:t xml:space="preserve"> </w:t>
      </w:r>
      <w:r w:rsidR="00B65AD7">
        <w:rPr>
          <w:lang w:val="en-AU"/>
        </w:rPr>
        <w:t>By crossing the border between two networks the UE will start using its other subscription.</w:t>
      </w:r>
      <w:r w:rsidR="00B65AD7">
        <w:rPr>
          <w:lang w:val="en-AU"/>
        </w:rPr>
        <w:t xml:space="preserve"> Thus the requirement for isolation will be fulfilled.</w:t>
      </w:r>
    </w:p>
    <w:p w14:paraId="486B59EA" w14:textId="77777777" w:rsidR="006B73B2" w:rsidRDefault="00B65AD7">
      <w:pPr>
        <w:rPr>
          <w:lang w:val="en-AU"/>
        </w:rPr>
      </w:pPr>
      <w:r>
        <w:rPr>
          <w:lang w:val="en-AU"/>
        </w:rPr>
        <w:lastRenderedPageBreak/>
        <w:t>When type-a network does not have unique network identifier, then it can be deployed as a slice and</w:t>
      </w:r>
      <w:r>
        <w:rPr>
          <w:lang w:val="en-GB"/>
        </w:rPr>
        <w:t xml:space="preserve"> will use the PLMN-id of the network where it is part of. </w:t>
      </w:r>
      <w:r>
        <w:rPr>
          <w:lang w:val="en-AU"/>
        </w:rPr>
        <w:t>It still can fulfil all the requirements using slicing and CSG concept – also with</w:t>
      </w:r>
      <w:r>
        <w:rPr>
          <w:lang w:val="en-AU"/>
        </w:rPr>
        <w:t xml:space="preserve"> </w:t>
      </w:r>
      <w:r>
        <w:rPr>
          <w:lang w:val="en-AU"/>
        </w:rPr>
        <w:t xml:space="preserve">the specific cell </w:t>
      </w:r>
      <w:r w:rsidR="006B73B2">
        <w:rPr>
          <w:lang w:val="en-AU"/>
        </w:rPr>
        <w:t>id indicating the type-a network</w:t>
      </w:r>
      <w:r>
        <w:rPr>
          <w:lang w:val="en-AU"/>
        </w:rPr>
        <w:t>.</w:t>
      </w:r>
    </w:p>
    <w:p w14:paraId="64F27CFF" w14:textId="77777777" w:rsidR="00D64471" w:rsidRDefault="00D64471" w:rsidP="00D64471">
      <w:pPr>
        <w:rPr>
          <w:lang w:val="en-AU"/>
        </w:rPr>
      </w:pPr>
    </w:p>
    <w:p w14:paraId="2828173E" w14:textId="20533A64" w:rsidR="00C848A9" w:rsidRPr="00D64471" w:rsidRDefault="00FE6B67" w:rsidP="00D64471">
      <w:pPr>
        <w:rPr>
          <w:lang w:val="en-AU"/>
        </w:rPr>
      </w:pPr>
      <w:r w:rsidRPr="00D64471">
        <w:rPr>
          <w:lang w:val="en-AU"/>
        </w:rPr>
        <w:t>In order to</w:t>
      </w:r>
      <w:r w:rsidR="00C848A9" w:rsidRPr="00D64471">
        <w:rPr>
          <w:lang w:val="en-AU"/>
        </w:rPr>
        <w:t xml:space="preserve"> have the </w:t>
      </w:r>
      <w:r w:rsidR="00C973AC" w:rsidRPr="00D64471">
        <w:rPr>
          <w:lang w:val="en-AU"/>
        </w:rPr>
        <w:t>isolation</w:t>
      </w:r>
      <w:r w:rsidR="00C848A9" w:rsidRPr="00D64471">
        <w:rPr>
          <w:lang w:val="en-AU"/>
        </w:rPr>
        <w:t xml:space="preserve"> supported</w:t>
      </w:r>
      <w:r w:rsidRPr="00D64471">
        <w:rPr>
          <w:lang w:val="en-AU"/>
        </w:rPr>
        <w:t xml:space="preserve"> for type-a</w:t>
      </w:r>
      <w:r w:rsidR="00137328" w:rsidRPr="00D64471">
        <w:rPr>
          <w:lang w:val="en-AU"/>
        </w:rPr>
        <w:t>,</w:t>
      </w:r>
      <w:r w:rsidRPr="00D64471">
        <w:rPr>
          <w:lang w:val="en-AU"/>
        </w:rPr>
        <w:t xml:space="preserve"> we need to make the following changes</w:t>
      </w:r>
      <w:r w:rsidR="00C848A9" w:rsidRPr="00D64471">
        <w:rPr>
          <w:lang w:val="en-AU"/>
        </w:rPr>
        <w:t>:</w:t>
      </w:r>
    </w:p>
    <w:p w14:paraId="7CC650BB" w14:textId="77777777" w:rsidR="00C848A9" w:rsidRDefault="00C848A9" w:rsidP="00C848A9">
      <w:pPr>
        <w:rPr>
          <w:lang w:val="en-AU" w:eastAsia="ja-JP"/>
        </w:rPr>
      </w:pPr>
      <w:r w:rsidRPr="005F0B64">
        <w:rPr>
          <w:rFonts w:eastAsia="Calibri"/>
          <w:b/>
          <w:lang w:val="en-AU"/>
        </w:rPr>
        <w:t xml:space="preserve">type-a network: </w:t>
      </w:r>
      <w:r w:rsidRPr="005F0B64">
        <w:rPr>
          <w:lang w:val="en-AU" w:eastAsia="ja-JP"/>
        </w:rPr>
        <w:t xml:space="preserve">a 3GPP network that is not for public use and for which service continuity </w:t>
      </w:r>
      <w:r w:rsidRPr="00C973AC">
        <w:rPr>
          <w:strike/>
          <w:lang w:val="en-AU" w:eastAsia="ja-JP"/>
        </w:rPr>
        <w:t xml:space="preserve">and roaming with a PLMN </w:t>
      </w:r>
      <w:r w:rsidRPr="005F0B64">
        <w:rPr>
          <w:lang w:val="en-AU" w:eastAsia="ja-JP"/>
        </w:rPr>
        <w:t xml:space="preserve">is possible. </w:t>
      </w:r>
    </w:p>
    <w:p w14:paraId="21824460" w14:textId="77777777" w:rsidR="00C848A9" w:rsidRPr="00C973AC" w:rsidRDefault="00C848A9" w:rsidP="00C848A9">
      <w:pPr>
        <w:rPr>
          <w:lang w:val="en-AU" w:eastAsia="ja-JP"/>
        </w:rPr>
      </w:pPr>
      <w:r w:rsidRPr="00C973AC">
        <w:rPr>
          <w:lang w:val="en-AU" w:eastAsia="ja-JP"/>
        </w:rPr>
        <w:t>[Nsd.Sdi.1] The 5G system shall support the isolated operation of a type-b network or a type-a network.</w:t>
      </w:r>
    </w:p>
    <w:p w14:paraId="21FB5EEE" w14:textId="77777777" w:rsidR="00137328" w:rsidRDefault="00C848A9" w:rsidP="00C973AC">
      <w:pPr>
        <w:rPr>
          <w:lang w:val="en-AU" w:eastAsia="ja-JP"/>
        </w:rPr>
      </w:pPr>
      <w:r w:rsidRPr="00C973AC">
        <w:rPr>
          <w:lang w:val="en-AU" w:eastAsia="ja-JP"/>
        </w:rPr>
        <w:t xml:space="preserve"> </w:t>
      </w:r>
      <w:r w:rsidRPr="00C973AC">
        <w:rPr>
          <w:lang w:val="en-AU" w:eastAsia="ja-JP"/>
        </w:rPr>
        <w:t>[Nsd.Pnd.4] The 5G system shall support unique network identifiers for type-a and type-b networks.</w:t>
      </w:r>
    </w:p>
    <w:p w14:paraId="36C48222" w14:textId="6B195D5C" w:rsidR="0068701F" w:rsidRDefault="0068701F" w:rsidP="0068701F">
      <w:pPr>
        <w:rPr>
          <w:lang w:val="en-AU" w:eastAsia="ja-JP"/>
        </w:rPr>
      </w:pPr>
      <w:r w:rsidRPr="0068701F">
        <w:rPr>
          <w:lang w:val="en-AU" w:eastAsia="ja-JP"/>
        </w:rPr>
        <w:t xml:space="preserve">[Nsc.Ppi.1] Subject to an agreement between the operators and service providers, operator policies and the regional or national regulatory requirements, the 5G system shall support for </w:t>
      </w:r>
      <w:r>
        <w:rPr>
          <w:lang w:val="en-AU" w:eastAsia="ja-JP"/>
        </w:rPr>
        <w:t>type-a</w:t>
      </w:r>
      <w:r w:rsidRPr="0068701F">
        <w:rPr>
          <w:lang w:val="en-AU" w:eastAsia="ja-JP"/>
        </w:rPr>
        <w:t xml:space="preserve"> network subscribers:</w:t>
      </w:r>
      <w:r>
        <w:rPr>
          <w:lang w:val="en-AU" w:eastAsia="ja-JP"/>
        </w:rPr>
        <w:t xml:space="preserve"> </w:t>
      </w:r>
      <w:r w:rsidRPr="0068701F">
        <w:rPr>
          <w:lang w:val="en-AU" w:eastAsia="ja-JP"/>
        </w:rPr>
        <w:t xml:space="preserve">with subscription to PLMN services, service continuity for PLMN services between a </w:t>
      </w:r>
      <w:r w:rsidR="002E591A">
        <w:rPr>
          <w:lang w:val="en-AU" w:eastAsia="ja-JP"/>
        </w:rPr>
        <w:t>type-a</w:t>
      </w:r>
      <w:r w:rsidRPr="0068701F">
        <w:rPr>
          <w:lang w:val="en-AU" w:eastAsia="ja-JP"/>
        </w:rPr>
        <w:t xml:space="preserve"> network and a PLMN</w:t>
      </w:r>
      <w:r w:rsidR="002E591A">
        <w:rPr>
          <w:lang w:val="en-AU" w:eastAsia="ja-JP"/>
        </w:rPr>
        <w:t>.</w:t>
      </w:r>
    </w:p>
    <w:p w14:paraId="5999D2ED" w14:textId="1EAE6E1F" w:rsidR="00C848A9" w:rsidRPr="00C848A9" w:rsidRDefault="00137328">
      <w:pPr>
        <w:rPr>
          <w:lang w:val="en-GB"/>
        </w:rPr>
      </w:pPr>
      <w:r>
        <w:rPr>
          <w:lang w:val="en-GB"/>
        </w:rPr>
        <w:t>By doing so</w:t>
      </w:r>
      <w:r w:rsidR="00FE6B67">
        <w:rPr>
          <w:lang w:val="en-GB"/>
        </w:rPr>
        <w:t>, there will be no difference between type-a/b networks.</w:t>
      </w:r>
      <w:r>
        <w:rPr>
          <w:lang w:val="en-GB"/>
        </w:rPr>
        <w:t xml:space="preserve"> Both will be isolated, service continuity will be possible with using another subscription in other network and will have unique network id.</w:t>
      </w:r>
    </w:p>
    <w:p w14:paraId="09863F58" w14:textId="77777777" w:rsidR="00D64471" w:rsidRDefault="00B65AD7" w:rsidP="00D64471">
      <w:pPr>
        <w:pStyle w:val="berschrift2"/>
        <w:rPr>
          <w:lang w:val="en-US"/>
        </w:rPr>
      </w:pPr>
      <w:r>
        <w:rPr>
          <w:lang w:val="en-AU"/>
        </w:rPr>
        <w:t xml:space="preserve"> </w:t>
      </w:r>
      <w:r w:rsidR="00D64471">
        <w:rPr>
          <w:lang w:val="en-US"/>
        </w:rPr>
        <w:t>Proposal</w:t>
      </w:r>
    </w:p>
    <w:p w14:paraId="5DF13A12" w14:textId="28138291" w:rsidR="00C848A9" w:rsidRDefault="00C848A9" w:rsidP="00C848A9">
      <w:pPr>
        <w:pStyle w:val="Listenabsatz"/>
        <w:rPr>
          <w:lang w:val="en-AU"/>
        </w:rPr>
      </w:pPr>
      <w:r>
        <w:rPr>
          <w:lang w:val="en-AU"/>
        </w:rPr>
        <w:t>To have the</w:t>
      </w:r>
      <w:r w:rsidR="00C973AC" w:rsidRPr="00C973AC">
        <w:rPr>
          <w:lang w:val="en-AU"/>
        </w:rPr>
        <w:t xml:space="preserve"> </w:t>
      </w:r>
      <w:r w:rsidR="00C973AC">
        <w:rPr>
          <w:lang w:val="en-AU"/>
        </w:rPr>
        <w:t>slice</w:t>
      </w:r>
      <w:r w:rsidR="00C973AC">
        <w:rPr>
          <w:lang w:val="en-AU"/>
        </w:rPr>
        <w:t xml:space="preserve"> </w:t>
      </w:r>
      <w:r w:rsidR="00167D1C">
        <w:rPr>
          <w:lang w:val="en-AU"/>
        </w:rPr>
        <w:t xml:space="preserve">deployment </w:t>
      </w:r>
      <w:r>
        <w:rPr>
          <w:lang w:val="en-AU"/>
        </w:rPr>
        <w:t>supported:</w:t>
      </w:r>
    </w:p>
    <w:p w14:paraId="32CD5A84" w14:textId="77777777" w:rsidR="00C973AC" w:rsidRDefault="00C973AC" w:rsidP="00C973AC">
      <w:pPr>
        <w:rPr>
          <w:lang w:val="en-AU" w:eastAsia="ja-JP"/>
        </w:rPr>
      </w:pPr>
      <w:r w:rsidRPr="005F0B64">
        <w:rPr>
          <w:rFonts w:eastAsia="Calibri"/>
          <w:b/>
          <w:lang w:val="en-AU"/>
        </w:rPr>
        <w:t xml:space="preserve">type-a network: </w:t>
      </w:r>
      <w:r w:rsidRPr="005F0B64">
        <w:rPr>
          <w:lang w:val="en-AU" w:eastAsia="ja-JP"/>
        </w:rPr>
        <w:t xml:space="preserve">a 3GPP network that is not for public use and for which service continuity and roaming with a PLMN is possible. </w:t>
      </w:r>
    </w:p>
    <w:p w14:paraId="0B165213" w14:textId="77777777" w:rsidR="00C973AC" w:rsidRPr="00C973AC" w:rsidRDefault="00C973AC" w:rsidP="00C973AC">
      <w:pPr>
        <w:rPr>
          <w:lang w:val="en-AU" w:eastAsia="ja-JP"/>
        </w:rPr>
      </w:pPr>
      <w:r w:rsidRPr="00C973AC">
        <w:rPr>
          <w:lang w:val="en-AU" w:eastAsia="ja-JP"/>
        </w:rPr>
        <w:t xml:space="preserve">[Nsd.Sdi.1] The 5G system shall support the isolated operation of a type-b network </w:t>
      </w:r>
      <w:r w:rsidRPr="00374262">
        <w:rPr>
          <w:strike/>
          <w:lang w:val="en-AU" w:eastAsia="ja-JP"/>
        </w:rPr>
        <w:t>or a type-a network</w:t>
      </w:r>
      <w:r w:rsidRPr="00C973AC">
        <w:rPr>
          <w:lang w:val="en-AU" w:eastAsia="ja-JP"/>
        </w:rPr>
        <w:t>.</w:t>
      </w:r>
    </w:p>
    <w:p w14:paraId="72574764" w14:textId="77777777" w:rsidR="00C973AC" w:rsidRDefault="00C973AC" w:rsidP="00C973AC">
      <w:pPr>
        <w:rPr>
          <w:lang w:val="en-AU" w:eastAsia="ja-JP"/>
        </w:rPr>
      </w:pPr>
      <w:r w:rsidRPr="00C973AC">
        <w:rPr>
          <w:lang w:val="en-AU" w:eastAsia="ja-JP"/>
        </w:rPr>
        <w:t xml:space="preserve"> [Nsd.Pnd.4] The 5G system shall support unique network identifiers for </w:t>
      </w:r>
      <w:r w:rsidRPr="00374262">
        <w:rPr>
          <w:strike/>
          <w:lang w:val="en-AU" w:eastAsia="ja-JP"/>
        </w:rPr>
        <w:t xml:space="preserve">type-a and </w:t>
      </w:r>
      <w:r w:rsidRPr="00C973AC">
        <w:rPr>
          <w:lang w:val="en-AU" w:eastAsia="ja-JP"/>
        </w:rPr>
        <w:t xml:space="preserve">type-b networks. </w:t>
      </w:r>
    </w:p>
    <w:p w14:paraId="17716CC0" w14:textId="77777777" w:rsidR="001011B9" w:rsidRPr="00C973AC" w:rsidRDefault="001011B9" w:rsidP="00C973AC">
      <w:pPr>
        <w:rPr>
          <w:lang w:val="en-AU" w:eastAsia="ja-JP"/>
        </w:rPr>
      </w:pPr>
    </w:p>
    <w:p w14:paraId="334A2CC8" w14:textId="77777777" w:rsidR="00FE6B67" w:rsidRDefault="00FE6B67">
      <w:pPr>
        <w:rPr>
          <w:lang w:val="en-AU"/>
        </w:rPr>
      </w:pPr>
    </w:p>
    <w:p w14:paraId="5D4042E3" w14:textId="3EAEF3DE" w:rsidR="00D64471" w:rsidRPr="00D64471" w:rsidRDefault="00D64471">
      <w:pPr>
        <w:rPr>
          <w:lang w:val="en-AU"/>
        </w:rPr>
      </w:pPr>
    </w:p>
    <w:p w14:paraId="195AB2C7" w14:textId="77777777" w:rsidR="00C973AC" w:rsidRDefault="00C973AC">
      <w:pPr>
        <w:rPr>
          <w:lang w:val="en-AU"/>
        </w:rPr>
      </w:pPr>
    </w:p>
    <w:p w14:paraId="0C490B93" w14:textId="77777777" w:rsidR="00C846A8" w:rsidRPr="00F70D50" w:rsidRDefault="00C846A8">
      <w:pPr>
        <w:rPr>
          <w:lang w:val="en-AU"/>
        </w:rPr>
      </w:pPr>
    </w:p>
    <w:sectPr w:rsidR="00C846A8" w:rsidRPr="00F70D5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9B024F"/>
    <w:multiLevelType w:val="hybridMultilevel"/>
    <w:tmpl w:val="0522446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201805"/>
    <w:multiLevelType w:val="hybridMultilevel"/>
    <w:tmpl w:val="AE848B82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AE9"/>
    <w:rsid w:val="000356B5"/>
    <w:rsid w:val="00047063"/>
    <w:rsid w:val="00083032"/>
    <w:rsid w:val="000912D3"/>
    <w:rsid w:val="001011B9"/>
    <w:rsid w:val="00137328"/>
    <w:rsid w:val="00164C06"/>
    <w:rsid w:val="00167D1C"/>
    <w:rsid w:val="0017064B"/>
    <w:rsid w:val="001975CE"/>
    <w:rsid w:val="00201268"/>
    <w:rsid w:val="00205567"/>
    <w:rsid w:val="00222B59"/>
    <w:rsid w:val="00273802"/>
    <w:rsid w:val="0029661A"/>
    <w:rsid w:val="002D76BC"/>
    <w:rsid w:val="002E591A"/>
    <w:rsid w:val="002F4141"/>
    <w:rsid w:val="0035743A"/>
    <w:rsid w:val="00367AA8"/>
    <w:rsid w:val="00374262"/>
    <w:rsid w:val="00376303"/>
    <w:rsid w:val="003967E8"/>
    <w:rsid w:val="003F75BB"/>
    <w:rsid w:val="00410142"/>
    <w:rsid w:val="004214FA"/>
    <w:rsid w:val="004E642B"/>
    <w:rsid w:val="00552C2A"/>
    <w:rsid w:val="00556ED0"/>
    <w:rsid w:val="00577ED8"/>
    <w:rsid w:val="005C39EB"/>
    <w:rsid w:val="005F0B64"/>
    <w:rsid w:val="006103C2"/>
    <w:rsid w:val="00636FE8"/>
    <w:rsid w:val="00664332"/>
    <w:rsid w:val="0068701F"/>
    <w:rsid w:val="00694B6B"/>
    <w:rsid w:val="006B73B2"/>
    <w:rsid w:val="006D7CB1"/>
    <w:rsid w:val="006F7A3B"/>
    <w:rsid w:val="00743A22"/>
    <w:rsid w:val="00775DA0"/>
    <w:rsid w:val="00780773"/>
    <w:rsid w:val="008541F2"/>
    <w:rsid w:val="00876EE5"/>
    <w:rsid w:val="008934C5"/>
    <w:rsid w:val="008A389A"/>
    <w:rsid w:val="008E4802"/>
    <w:rsid w:val="008E514A"/>
    <w:rsid w:val="00956540"/>
    <w:rsid w:val="00981161"/>
    <w:rsid w:val="009A075B"/>
    <w:rsid w:val="009B6C33"/>
    <w:rsid w:val="009C3370"/>
    <w:rsid w:val="009F19DF"/>
    <w:rsid w:val="00A255D7"/>
    <w:rsid w:val="00A305AA"/>
    <w:rsid w:val="00AC2EDC"/>
    <w:rsid w:val="00B006D8"/>
    <w:rsid w:val="00B363CC"/>
    <w:rsid w:val="00B65AD7"/>
    <w:rsid w:val="00BE1BE5"/>
    <w:rsid w:val="00C24B66"/>
    <w:rsid w:val="00C846A8"/>
    <w:rsid w:val="00C848A9"/>
    <w:rsid w:val="00C908DB"/>
    <w:rsid w:val="00C9235A"/>
    <w:rsid w:val="00C973AC"/>
    <w:rsid w:val="00CC11EC"/>
    <w:rsid w:val="00D64471"/>
    <w:rsid w:val="00D71F1F"/>
    <w:rsid w:val="00DA020F"/>
    <w:rsid w:val="00DD48BC"/>
    <w:rsid w:val="00E4004D"/>
    <w:rsid w:val="00E958DA"/>
    <w:rsid w:val="00F15AE9"/>
    <w:rsid w:val="00F37D43"/>
    <w:rsid w:val="00F46D50"/>
    <w:rsid w:val="00F61919"/>
    <w:rsid w:val="00F66DAD"/>
    <w:rsid w:val="00F70D50"/>
    <w:rsid w:val="00FA08D2"/>
    <w:rsid w:val="00FB4F44"/>
    <w:rsid w:val="00FD1DBE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12E9F"/>
  <w15:chartTrackingRefBased/>
  <w15:docId w15:val="{13A97905-929A-408C-88F4-256C121E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934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W">
    <w:name w:val="EW"/>
    <w:basedOn w:val="Standard"/>
    <w:rsid w:val="00CC11EC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34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AL">
    <w:name w:val="TAL"/>
    <w:basedOn w:val="Standard"/>
    <w:rsid w:val="0041014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C908DB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FA08D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A08D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08D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08D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08D2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FA08D2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A0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A08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T-Systems Austria GesmbH</Company>
  <LinksUpToDate>false</LinksUpToDate>
  <CharactersWithSpaces>3747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Aleksiev</dc:creator>
  <cp:keywords/>
  <dc:description/>
  <cp:lastModifiedBy>Vasil Aleksiev</cp:lastModifiedBy>
  <cp:revision>3</cp:revision>
  <dcterms:created xsi:type="dcterms:W3CDTF">2018-08-10T20:44:00Z</dcterms:created>
  <dcterms:modified xsi:type="dcterms:W3CDTF">2018-08-10T20:48:00Z</dcterms:modified>
</cp:coreProperties>
</file>